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60" w:type="dxa"/>
        <w:tblInd w:w="-318" w:type="dxa"/>
        <w:tblCellMar>
          <w:left w:w="0" w:type="dxa"/>
          <w:right w:w="0" w:type="dxa"/>
        </w:tblCellMar>
        <w:tblLook w:val="04A0" w:firstRow="1" w:lastRow="0" w:firstColumn="1" w:lastColumn="0" w:noHBand="0" w:noVBand="1"/>
      </w:tblPr>
      <w:tblGrid>
        <w:gridCol w:w="4564"/>
        <w:gridCol w:w="5596"/>
      </w:tblGrid>
      <w:tr w:rsidR="00131DC9" w:rsidTr="00131DC9">
        <w:trPr>
          <w:trHeight w:val="916"/>
        </w:trPr>
        <w:tc>
          <w:tcPr>
            <w:tcW w:w="4564" w:type="dxa"/>
            <w:tcMar>
              <w:top w:w="0" w:type="dxa"/>
              <w:left w:w="108" w:type="dxa"/>
              <w:bottom w:w="0" w:type="dxa"/>
              <w:right w:w="108" w:type="dxa"/>
            </w:tcMar>
            <w:hideMark/>
          </w:tcPr>
          <w:p w:rsidR="00131DC9" w:rsidRDefault="00131DC9">
            <w:pPr>
              <w:spacing w:line="276" w:lineRule="auto"/>
              <w:ind w:right="-23"/>
              <w:jc w:val="center"/>
              <w:rPr>
                <w:rFonts w:ascii="Times New Roman" w:hAnsi="Times New Roman"/>
                <w:b/>
                <w:bCs/>
                <w:sz w:val="24"/>
                <w:szCs w:val="24"/>
              </w:rPr>
            </w:pPr>
            <w:bookmarkStart w:id="0" w:name="OLE_LINK54"/>
            <w:bookmarkStart w:id="1" w:name="OLE_LINK53"/>
            <w:bookmarkStart w:id="2" w:name="OLE_LINK52"/>
            <w:bookmarkStart w:id="3" w:name="OLE_LINK51"/>
            <w:bookmarkStart w:id="4" w:name="OLE_LINK50"/>
            <w:r>
              <w:rPr>
                <w:rFonts w:ascii="Times New Roman" w:hAnsi="Times New Roman"/>
                <w:bCs/>
                <w:sz w:val="24"/>
                <w:szCs w:val="24"/>
              </w:rPr>
              <w:t>UBND THÀNH PHỐ HỒ CHÍ MINH</w:t>
            </w:r>
          </w:p>
          <w:p w:rsidR="00131DC9" w:rsidRDefault="00131DC9">
            <w:pPr>
              <w:spacing w:line="276" w:lineRule="auto"/>
              <w:ind w:right="-23"/>
              <w:jc w:val="center"/>
              <w:rPr>
                <w:rFonts w:ascii="Times New Roman" w:hAnsi="Times New Roman"/>
                <w:b/>
                <w:bCs/>
                <w:sz w:val="24"/>
                <w:szCs w:val="24"/>
              </w:rPr>
            </w:pPr>
            <w:r>
              <w:rPr>
                <w:rFonts w:ascii="Times New Roman" w:hAnsi="Times New Roman"/>
                <w:b/>
                <w:bCs/>
                <w:sz w:val="24"/>
                <w:szCs w:val="24"/>
              </w:rPr>
              <w:t>TRƯỜNG CAO ĐẲNG LÝ TỰ TRỌNG</w:t>
            </w:r>
          </w:p>
          <w:p w:rsidR="00131DC9" w:rsidRDefault="00131DC9">
            <w:pPr>
              <w:spacing w:line="276" w:lineRule="auto"/>
              <w:ind w:right="-23"/>
              <w:jc w:val="center"/>
              <w:rPr>
                <w:rFonts w:ascii="Times New Roman" w:hAnsi="Times New Roman"/>
                <w:b/>
                <w:bCs/>
                <w:szCs w:val="26"/>
              </w:rPr>
            </w:pPr>
            <w:r>
              <w:rPr>
                <w:noProof/>
              </w:rPr>
              <mc:AlternateContent>
                <mc:Choice Requires="wps">
                  <w:drawing>
                    <wp:anchor distT="0" distB="0" distL="114300" distR="114300" simplePos="0" relativeHeight="251659264" behindDoc="0" locked="0" layoutInCell="1" allowOverlap="1" wp14:anchorId="6EE858D2" wp14:editId="62A46480">
                      <wp:simplePos x="0" y="0"/>
                      <wp:positionH relativeFrom="column">
                        <wp:posOffset>888365</wp:posOffset>
                      </wp:positionH>
                      <wp:positionV relativeFrom="paragraph">
                        <wp:posOffset>197485</wp:posOffset>
                      </wp:positionV>
                      <wp:extent cx="91059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5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"/>
                  </w:pict>
                </mc:Fallback>
              </mc:AlternateContent>
            </w:r>
            <w:r>
              <w:rPr>
                <w:rFonts w:ascii="Times New Roman" w:hAnsi="Times New Roman"/>
                <w:b/>
                <w:bCs/>
                <w:sz w:val="24"/>
                <w:szCs w:val="24"/>
              </w:rPr>
              <w:t>THÀNH PHỐ HỒ CHÍ MINH</w:t>
            </w:r>
            <w:r>
              <w:rPr>
                <w:rFonts w:ascii="Times New Roman" w:hAnsi="Times New Roman"/>
                <w:b/>
                <w:bCs/>
                <w:sz w:val="24"/>
                <w:szCs w:val="24"/>
              </w:rPr>
              <w:br/>
            </w:r>
          </w:p>
        </w:tc>
        <w:tc>
          <w:tcPr>
            <w:tcW w:w="5596" w:type="dxa"/>
            <w:tcMar>
              <w:top w:w="0" w:type="dxa"/>
              <w:left w:w="108" w:type="dxa"/>
              <w:bottom w:w="0" w:type="dxa"/>
              <w:right w:w="108" w:type="dxa"/>
            </w:tcMar>
            <w:hideMark/>
          </w:tcPr>
          <w:p w:rsidR="00131DC9" w:rsidRDefault="00131DC9">
            <w:pPr>
              <w:spacing w:line="276" w:lineRule="auto"/>
              <w:ind w:right="-23"/>
              <w:jc w:val="center"/>
              <w:rPr>
                <w:rFonts w:ascii="Times New Roman" w:hAnsi="Times New Roman"/>
                <w:sz w:val="24"/>
                <w:szCs w:val="24"/>
              </w:rPr>
            </w:pPr>
            <w:r>
              <w:rPr>
                <w:noProof/>
              </w:rPr>
              <mc:AlternateContent>
                <mc:Choice Requires="wps">
                  <w:drawing>
                    <wp:anchor distT="0" distB="0" distL="114300" distR="114300" simplePos="0" relativeHeight="251660288" behindDoc="0" locked="0" layoutInCell="1" allowOverlap="1" wp14:anchorId="57B07836" wp14:editId="2800972B">
                      <wp:simplePos x="0" y="0"/>
                      <wp:positionH relativeFrom="column">
                        <wp:posOffset>723900</wp:posOffset>
                      </wp:positionH>
                      <wp:positionV relativeFrom="paragraph">
                        <wp:posOffset>394970</wp:posOffset>
                      </wp:positionV>
                      <wp:extent cx="2026920" cy="0"/>
                      <wp:effectExtent l="0" t="0" r="114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"/>
                  </w:pict>
                </mc:Fallback>
              </mc:AlternateContent>
            </w:r>
            <w:r>
              <w:rPr>
                <w:rFonts w:ascii="Times New Roman" w:hAnsi="Times New Roman"/>
                <w:b/>
                <w:bCs/>
                <w:sz w:val="24"/>
                <w:szCs w:val="24"/>
              </w:rPr>
              <w:t>CỘNG HÒA XÃ HỘI CHỦ NGHĨA VIỆT NAM</w:t>
            </w:r>
            <w:r>
              <w:rPr>
                <w:rFonts w:ascii="Times New Roman" w:hAnsi="Times New Roman"/>
                <w:b/>
                <w:bCs/>
                <w:sz w:val="24"/>
                <w:szCs w:val="24"/>
              </w:rPr>
              <w:br/>
            </w:r>
            <w:r>
              <w:rPr>
                <w:rFonts w:ascii="Times New Roman" w:hAnsi="Times New Roman"/>
                <w:b/>
                <w:bCs/>
                <w:szCs w:val="24"/>
              </w:rPr>
              <w:t>Độc lập – Tự do – Hạnh phúc</w:t>
            </w:r>
            <w:r>
              <w:rPr>
                <w:rFonts w:ascii="Times New Roman" w:hAnsi="Times New Roman"/>
                <w:b/>
                <w:bCs/>
                <w:szCs w:val="24"/>
              </w:rPr>
              <w:br/>
            </w:r>
          </w:p>
        </w:tc>
      </w:tr>
      <w:tr w:rsidR="00131DC9" w:rsidTr="00131DC9">
        <w:trPr>
          <w:trHeight w:val="276"/>
        </w:trPr>
        <w:tc>
          <w:tcPr>
            <w:tcW w:w="4564" w:type="dxa"/>
            <w:tcMar>
              <w:top w:w="0" w:type="dxa"/>
              <w:left w:w="108" w:type="dxa"/>
              <w:bottom w:w="0" w:type="dxa"/>
              <w:right w:w="108" w:type="dxa"/>
            </w:tcMar>
          </w:tcPr>
          <w:p w:rsidR="00131DC9" w:rsidRDefault="00131DC9">
            <w:pPr>
              <w:spacing w:line="276" w:lineRule="auto"/>
              <w:ind w:right="-144"/>
              <w:jc w:val="center"/>
              <w:rPr>
                <w:rFonts w:ascii="Times New Roman" w:hAnsi="Times New Roman"/>
                <w:szCs w:val="26"/>
              </w:rPr>
            </w:pPr>
          </w:p>
        </w:tc>
        <w:tc>
          <w:tcPr>
            <w:tcW w:w="5596" w:type="dxa"/>
            <w:tcMar>
              <w:top w:w="0" w:type="dxa"/>
              <w:left w:w="108" w:type="dxa"/>
              <w:bottom w:w="0" w:type="dxa"/>
              <w:right w:w="108" w:type="dxa"/>
            </w:tcMar>
            <w:hideMark/>
          </w:tcPr>
          <w:p w:rsidR="00131DC9" w:rsidRDefault="00131DC9">
            <w:pPr>
              <w:spacing w:line="276" w:lineRule="auto"/>
              <w:ind w:left="-169" w:right="-23"/>
              <w:rPr>
                <w:rFonts w:ascii="Times New Roman" w:hAnsi="Times New Roman"/>
                <w:szCs w:val="26"/>
              </w:rPr>
            </w:pPr>
            <w:r>
              <w:rPr>
                <w:rFonts w:ascii="Times New Roman" w:hAnsi="Times New Roman"/>
                <w:i/>
                <w:iCs/>
                <w:szCs w:val="26"/>
              </w:rPr>
              <w:t xml:space="preserve"> </w:t>
            </w:r>
            <w:r>
              <w:rPr>
                <w:rFonts w:ascii="Times New Roman" w:hAnsi="Times New Roman"/>
                <w:i/>
                <w:iCs/>
                <w:sz w:val="24"/>
                <w:szCs w:val="26"/>
              </w:rPr>
              <w:t>Thành phố Hồ Chí Minh, ngày      tháng 4 năm 2018</w:t>
            </w:r>
          </w:p>
        </w:tc>
      </w:tr>
      <w:tr w:rsidR="00131DC9" w:rsidTr="00131DC9">
        <w:trPr>
          <w:trHeight w:val="276"/>
        </w:trPr>
        <w:tc>
          <w:tcPr>
            <w:tcW w:w="4564" w:type="dxa"/>
            <w:tcMar>
              <w:top w:w="0" w:type="dxa"/>
              <w:left w:w="108" w:type="dxa"/>
              <w:bottom w:w="0" w:type="dxa"/>
              <w:right w:w="108" w:type="dxa"/>
            </w:tcMar>
          </w:tcPr>
          <w:p w:rsidR="00131DC9" w:rsidRDefault="00131DC9">
            <w:pPr>
              <w:spacing w:line="276" w:lineRule="auto"/>
              <w:ind w:right="-144"/>
              <w:jc w:val="center"/>
              <w:rPr>
                <w:rFonts w:ascii="Times New Roman" w:hAnsi="Times New Roman"/>
                <w:szCs w:val="26"/>
              </w:rPr>
            </w:pPr>
          </w:p>
        </w:tc>
        <w:tc>
          <w:tcPr>
            <w:tcW w:w="5596" w:type="dxa"/>
            <w:tcMar>
              <w:top w:w="0" w:type="dxa"/>
              <w:left w:w="108" w:type="dxa"/>
              <w:bottom w:w="0" w:type="dxa"/>
              <w:right w:w="108" w:type="dxa"/>
            </w:tcMar>
          </w:tcPr>
          <w:p w:rsidR="00131DC9" w:rsidRDefault="00131DC9">
            <w:pPr>
              <w:spacing w:line="276" w:lineRule="auto"/>
              <w:ind w:left="-169" w:right="-23"/>
              <w:rPr>
                <w:rFonts w:ascii="Times New Roman" w:hAnsi="Times New Roman"/>
                <w:i/>
                <w:iCs/>
                <w:szCs w:val="26"/>
              </w:rPr>
            </w:pPr>
          </w:p>
        </w:tc>
      </w:tr>
      <w:bookmarkEnd w:id="0"/>
      <w:bookmarkEnd w:id="1"/>
      <w:bookmarkEnd w:id="2"/>
      <w:bookmarkEnd w:id="3"/>
      <w:bookmarkEnd w:id="4"/>
    </w:tbl>
    <w:p w:rsidR="00131DC9" w:rsidRDefault="00131DC9" w:rsidP="00131DC9"/>
    <w:p w:rsidR="00131DC9" w:rsidRDefault="00131DC9" w:rsidP="00131DC9">
      <w:pPr>
        <w:shd w:val="clear" w:color="auto" w:fill="FFFFFF"/>
        <w:jc w:val="center"/>
        <w:outlineLvl w:val="2"/>
        <w:rPr>
          <w:rFonts w:ascii="Times New Roman" w:hAnsi="Times New Roman"/>
          <w:b/>
          <w:bCs/>
          <w:color w:val="000000"/>
          <w:szCs w:val="26"/>
        </w:rPr>
      </w:pPr>
      <w:r>
        <w:rPr>
          <w:rFonts w:ascii="Times New Roman" w:hAnsi="Times New Roman"/>
          <w:b/>
          <w:bCs/>
          <w:color w:val="000000"/>
          <w:sz w:val="32"/>
          <w:szCs w:val="26"/>
          <w:bdr w:val="none" w:sz="0" w:space="0" w:color="auto" w:frame="1"/>
        </w:rPr>
        <w:t>KẾ HOẠCH CÁ NHÂN</w:t>
      </w:r>
      <w:r>
        <w:rPr>
          <w:rFonts w:ascii="Times New Roman" w:hAnsi="Times New Roman"/>
          <w:b/>
          <w:bCs/>
          <w:color w:val="000000"/>
          <w:szCs w:val="26"/>
        </w:rPr>
        <w:br/>
        <w:t>Năm học 2017 – 2018</w:t>
      </w:r>
    </w:p>
    <w:p w:rsidR="00131DC9" w:rsidRDefault="00131DC9" w:rsidP="00131DC9">
      <w:pPr>
        <w:shd w:val="clear" w:color="auto" w:fill="FFFFFF"/>
        <w:jc w:val="center"/>
        <w:outlineLvl w:val="2"/>
        <w:rPr>
          <w:rFonts w:ascii="Times New Roman" w:hAnsi="Times New Roman"/>
          <w:b/>
          <w:bCs/>
          <w:color w:val="000000"/>
          <w:szCs w:val="26"/>
        </w:rPr>
      </w:pPr>
    </w:p>
    <w:p w:rsidR="00131DC9" w:rsidRDefault="00131DC9" w:rsidP="00131DC9">
      <w:pPr>
        <w:shd w:val="clear" w:color="auto" w:fill="FFFFFF"/>
        <w:spacing w:before="80"/>
        <w:ind w:firstLine="567"/>
        <w:rPr>
          <w:rFonts w:ascii="Times New Roman" w:hAnsi="Times New Roman"/>
          <w:iCs/>
          <w:color w:val="000000"/>
          <w:szCs w:val="26"/>
        </w:rPr>
      </w:pPr>
      <w:r>
        <w:rPr>
          <w:rFonts w:ascii="Times New Roman" w:hAnsi="Times New Roman"/>
          <w:iCs/>
          <w:color w:val="000000"/>
          <w:szCs w:val="26"/>
        </w:rPr>
        <w:t>- Căn cứ vào phương hướng, nhiệm vụ năm học 2017 – 2018 của Trường Cao đẳng Lý Tự Trọng Thành phố Hồ Chí Minh;</w:t>
      </w:r>
    </w:p>
    <w:p w:rsidR="00131DC9" w:rsidRDefault="00131DC9" w:rsidP="00131DC9">
      <w:pPr>
        <w:shd w:val="clear" w:color="auto" w:fill="FFFFFF"/>
        <w:spacing w:before="80"/>
        <w:ind w:firstLine="567"/>
        <w:rPr>
          <w:rFonts w:ascii="Times New Roman" w:hAnsi="Times New Roman"/>
          <w:color w:val="000000"/>
          <w:szCs w:val="26"/>
        </w:rPr>
      </w:pPr>
      <w:r>
        <w:rPr>
          <w:rFonts w:ascii="Times New Roman" w:hAnsi="Times New Roman"/>
          <w:iCs/>
          <w:color w:val="000000"/>
          <w:szCs w:val="26"/>
        </w:rPr>
        <w:t>- Căn cứ vào kế hoạch hoạt động năm học 2017 - 2018 của Phòng CTCT – HSSV;</w:t>
      </w:r>
    </w:p>
    <w:p w:rsidR="00131DC9" w:rsidRDefault="00131DC9" w:rsidP="00131DC9">
      <w:pPr>
        <w:shd w:val="clear" w:color="auto" w:fill="FFFFFF"/>
        <w:spacing w:before="80"/>
        <w:ind w:firstLine="567"/>
        <w:rPr>
          <w:rFonts w:ascii="Times New Roman" w:hAnsi="Times New Roman"/>
          <w:color w:val="000000"/>
          <w:szCs w:val="26"/>
        </w:rPr>
      </w:pPr>
      <w:r>
        <w:rPr>
          <w:rFonts w:ascii="Times New Roman" w:hAnsi="Times New Roman"/>
          <w:iCs/>
          <w:color w:val="000000"/>
          <w:szCs w:val="26"/>
        </w:rPr>
        <w:t>- Căn cứ vào nhiệm vụ quản lý tại Tổ Quản lý Ký túc xá;</w:t>
      </w:r>
    </w:p>
    <w:p w:rsidR="00131DC9" w:rsidRDefault="00131DC9" w:rsidP="00131DC9">
      <w:pPr>
        <w:spacing w:before="80"/>
        <w:ind w:firstLine="567"/>
        <w:rPr>
          <w:rFonts w:ascii="Times New Roman" w:hAnsi="Times New Roman"/>
          <w:b/>
          <w:i/>
          <w:iCs/>
          <w:color w:val="000000"/>
          <w:szCs w:val="26"/>
        </w:rPr>
      </w:pPr>
      <w:r>
        <w:rPr>
          <w:rFonts w:ascii="Times New Roman" w:hAnsi="Times New Roman"/>
          <w:b/>
          <w:iCs/>
          <w:color w:val="000000"/>
          <w:szCs w:val="26"/>
        </w:rPr>
        <w:t>- Tôi xây dựng kế hoạch hoạt động từ tháng 04/2018 đến cuối tháng 08/2018 năm học 2017 – 2018, cụ thể như sau:</w:t>
      </w:r>
    </w:p>
    <w:p w:rsidR="00131DC9" w:rsidRDefault="00131DC9" w:rsidP="00131DC9">
      <w:pPr>
        <w:spacing w:before="120"/>
        <w:rPr>
          <w:rFonts w:ascii="Times New Roman" w:hAnsi="Times New Roman"/>
          <w:b/>
          <w:szCs w:val="26"/>
        </w:rPr>
      </w:pPr>
    </w:p>
    <w:p w:rsidR="00131DC9" w:rsidRDefault="00131DC9" w:rsidP="00131DC9">
      <w:pPr>
        <w:spacing w:before="120"/>
        <w:rPr>
          <w:rFonts w:ascii="Times New Roman" w:hAnsi="Times New Roman"/>
          <w:b/>
          <w:szCs w:val="26"/>
        </w:rPr>
      </w:pPr>
      <w:r>
        <w:rPr>
          <w:rFonts w:ascii="Times New Roman" w:hAnsi="Times New Roman"/>
          <w:b/>
          <w:szCs w:val="26"/>
        </w:rPr>
        <w:t>I/  SƠ LƯỢC VỀ BẢN THÂN:</w:t>
      </w:r>
    </w:p>
    <w:p w:rsidR="00131DC9" w:rsidRDefault="00131DC9" w:rsidP="00131DC9">
      <w:pPr>
        <w:spacing w:before="120" w:line="360" w:lineRule="auto"/>
        <w:ind w:firstLine="709"/>
        <w:rPr>
          <w:rFonts w:ascii="Times New Roman" w:hAnsi="Times New Roman"/>
          <w:szCs w:val="26"/>
        </w:rPr>
      </w:pPr>
      <w:r>
        <w:rPr>
          <w:rFonts w:ascii="Times New Roman" w:hAnsi="Times New Roman"/>
          <w:szCs w:val="26"/>
        </w:rPr>
        <w:t xml:space="preserve">Họ và tên: </w:t>
      </w:r>
      <w:r>
        <w:rPr>
          <w:rFonts w:ascii="Times New Roman" w:hAnsi="Times New Roman"/>
          <w:b/>
          <w:szCs w:val="26"/>
        </w:rPr>
        <w:t>Phan Đức Long</w:t>
      </w:r>
      <w:r>
        <w:rPr>
          <w:rFonts w:ascii="Times New Roman" w:hAnsi="Times New Roman"/>
          <w:szCs w:val="26"/>
        </w:rPr>
        <w:t xml:space="preserve"> </w:t>
      </w:r>
      <w:r>
        <w:rPr>
          <w:rFonts w:ascii="Times New Roman" w:hAnsi="Times New Roman"/>
          <w:szCs w:val="26"/>
        </w:rPr>
        <w:tab/>
        <w:t xml:space="preserve"> Nơi sinh: TP.Hồ Chí Minh </w:t>
      </w:r>
    </w:p>
    <w:p w:rsidR="00131DC9" w:rsidRDefault="00131DC9" w:rsidP="00131DC9">
      <w:pPr>
        <w:spacing w:line="360" w:lineRule="auto"/>
        <w:ind w:firstLine="709"/>
        <w:rPr>
          <w:rFonts w:ascii="Times New Roman" w:hAnsi="Times New Roman"/>
          <w:szCs w:val="26"/>
        </w:rPr>
      </w:pPr>
      <w:r>
        <w:rPr>
          <w:rFonts w:ascii="Times New Roman" w:hAnsi="Times New Roman"/>
          <w:szCs w:val="26"/>
        </w:rPr>
        <w:t xml:space="preserve">Sinh ngày: 17/07/191974 </w:t>
      </w:r>
    </w:p>
    <w:p w:rsidR="00131DC9" w:rsidRDefault="00131DC9" w:rsidP="00131DC9">
      <w:pPr>
        <w:spacing w:line="360" w:lineRule="auto"/>
        <w:ind w:firstLine="709"/>
        <w:rPr>
          <w:rFonts w:ascii="Times New Roman" w:hAnsi="Times New Roman"/>
          <w:szCs w:val="26"/>
        </w:rPr>
      </w:pPr>
      <w:r>
        <w:rPr>
          <w:rFonts w:ascii="Times New Roman" w:hAnsi="Times New Roman"/>
          <w:szCs w:val="26"/>
        </w:rPr>
        <w:t>Trình độ chuyên môn: Kỹ sư Điện – Điện tử</w:t>
      </w:r>
    </w:p>
    <w:p w:rsidR="00131DC9" w:rsidRDefault="00131DC9" w:rsidP="00131DC9">
      <w:pPr>
        <w:spacing w:line="360" w:lineRule="auto"/>
        <w:ind w:firstLine="709"/>
        <w:rPr>
          <w:rFonts w:ascii="Times New Roman" w:hAnsi="Times New Roman"/>
          <w:szCs w:val="26"/>
        </w:rPr>
      </w:pPr>
      <w:r>
        <w:rPr>
          <w:rFonts w:ascii="Times New Roman" w:hAnsi="Times New Roman"/>
          <w:szCs w:val="26"/>
        </w:rPr>
        <w:t>Nhiệm vụ được phân công:  Tổ trưởng Tổ Quản lý Ký túc xá</w:t>
      </w:r>
    </w:p>
    <w:p w:rsidR="00131DC9" w:rsidRDefault="00131DC9" w:rsidP="00131DC9">
      <w:pPr>
        <w:spacing w:before="120"/>
        <w:rPr>
          <w:rFonts w:ascii="Times New Roman" w:hAnsi="Times New Roman"/>
          <w:b/>
          <w:szCs w:val="26"/>
        </w:rPr>
      </w:pPr>
      <w:r>
        <w:rPr>
          <w:rFonts w:ascii="Times New Roman" w:hAnsi="Times New Roman"/>
          <w:b/>
          <w:szCs w:val="26"/>
        </w:rPr>
        <w:t>II/ ĐẶC ĐIỂM TÌNH HÌNH:</w:t>
      </w:r>
    </w:p>
    <w:p w:rsidR="00131DC9" w:rsidRDefault="00131DC9" w:rsidP="00131DC9">
      <w:pPr>
        <w:pStyle w:val="ListParagraph"/>
        <w:numPr>
          <w:ilvl w:val="0"/>
          <w:numId w:val="1"/>
        </w:numPr>
        <w:spacing w:before="120"/>
        <w:rPr>
          <w:rFonts w:ascii="Times New Roman" w:hAnsi="Times New Roman"/>
          <w:b/>
          <w:szCs w:val="26"/>
        </w:rPr>
      </w:pPr>
      <w:r>
        <w:rPr>
          <w:rFonts w:ascii="Times New Roman" w:hAnsi="Times New Roman"/>
          <w:b/>
          <w:szCs w:val="26"/>
        </w:rPr>
        <w:t xml:space="preserve">Thuận lợi: </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Được sự quan tâm chỉ đạo của các cấp lãnh đạo trong Trường và Phòng Công tác Chính trị - Học sinh sinh viên;</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Bản thân có trình độ công nghệ thông tin cơ bản đáp ứng nhiệm vụ công tác tại Tổ Quản lý Ký túc xá;</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Trong công tác luôn nhiệt tình, cố gắng khắc phục mọi khó khăn để hoàn thành nhiệm vụ được giao;</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Không ngừng học tập, bồi dưỡng nâng  cao  trình độ chuyên môn, nghiệp vụ công tác. Đặc biệt trong lĩnh vực quản lý Ký túc xá;</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Có nhiều kinh nghiệm trong lĩnh vực quản lý học sinh sinh viên.</w:t>
      </w:r>
    </w:p>
    <w:p w:rsidR="00131DC9" w:rsidRDefault="00131DC9" w:rsidP="00131DC9">
      <w:pPr>
        <w:pStyle w:val="ListParagraph"/>
        <w:numPr>
          <w:ilvl w:val="0"/>
          <w:numId w:val="1"/>
        </w:numPr>
        <w:spacing w:before="120" w:after="120"/>
        <w:rPr>
          <w:rFonts w:ascii="Times New Roman" w:hAnsi="Times New Roman"/>
          <w:b/>
          <w:szCs w:val="26"/>
        </w:rPr>
      </w:pPr>
      <w:r>
        <w:rPr>
          <w:rFonts w:ascii="Times New Roman" w:hAnsi="Times New Roman"/>
          <w:b/>
          <w:szCs w:val="26"/>
        </w:rPr>
        <w:t>Khó khăn:</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 xml:space="preserve"> Chưa sắp xếp công việc của gia đình ổn thỏa để toàn tâm, toàn ý với nhiệm vụ được giao; </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Kinh nghiệm trong công tác và điều hành quản lý tại Ký túc xá còn hạn chế;</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Trang thiết bị máy móc phục vụ công tác còn hạn chế. Hiện nay tại Ký túc xá chưa có phần mềm quản lý;</w:t>
      </w:r>
    </w:p>
    <w:p w:rsidR="00131DC9" w:rsidRDefault="00131DC9" w:rsidP="00131DC9">
      <w:pPr>
        <w:spacing w:before="120" w:after="120"/>
        <w:rPr>
          <w:rFonts w:ascii="Times New Roman" w:hAnsi="Times New Roman"/>
          <w:szCs w:val="26"/>
        </w:rPr>
      </w:pPr>
      <w:r>
        <w:rPr>
          <w:rFonts w:ascii="Times New Roman" w:hAnsi="Times New Roman"/>
          <w:szCs w:val="26"/>
        </w:rPr>
        <w:lastRenderedPageBreak/>
        <w:t xml:space="preserve">III/ </w:t>
      </w:r>
      <w:r>
        <w:rPr>
          <w:rFonts w:ascii="Times New Roman" w:hAnsi="Times New Roman"/>
          <w:b/>
          <w:szCs w:val="26"/>
        </w:rPr>
        <w:t>KẾ HOẠCH THỰC HIỆN NHIỆM VỤ NĂM HỌC:</w:t>
      </w:r>
    </w:p>
    <w:p w:rsidR="00131DC9" w:rsidRDefault="00131DC9" w:rsidP="00131DC9">
      <w:pPr>
        <w:pStyle w:val="ListParagraph"/>
        <w:numPr>
          <w:ilvl w:val="0"/>
          <w:numId w:val="3"/>
        </w:numPr>
        <w:spacing w:before="120" w:after="120"/>
        <w:rPr>
          <w:rFonts w:ascii="Times New Roman" w:hAnsi="Times New Roman"/>
          <w:b/>
          <w:szCs w:val="26"/>
        </w:rPr>
      </w:pPr>
      <w:r>
        <w:rPr>
          <w:rFonts w:ascii="Times New Roman" w:hAnsi="Times New Roman"/>
          <w:b/>
          <w:szCs w:val="26"/>
        </w:rPr>
        <w:t>Công tác chuyên môn:</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Tổ chức, điều hành công tác quản lý nhân viên và học sinh sinh viên ở nội trú tại Ký túc xá;</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Tiếp nhận, bố trí chỗ ở cho học sinh sinh viên ở nội trú;</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Kiểm tra, giám sát, giáo dục và đề xuất xử lý kỷ luật học sinh sinh viên vi phạm nội qui tại Ký túc xá;</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Thống kê, tổng hợp tình hình học sinh sinh viên ở nội trú định kỳ hàng tháng, kịp thời làm báo cáo gửi các cấp lãnh đạo Nhà trường;</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Phối hợp với chính quyền địa phương trong công tác quản lý học sinh sinh viên tạm trú tại ký túc xá;</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Phối hợp với Đoàn thanh niên, Hội sinh viên trường tổ chức các hoạt động, phong trào cho học sinh sinh viên ở nội trú tại Ký túc;</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Thường xuyên thông báo và phối hợp với phụ huynh trong công tác quản lý học sinh sinh viên ở nội trú;</w:t>
      </w:r>
    </w:p>
    <w:p w:rsidR="00131DC9" w:rsidRDefault="00131DC9" w:rsidP="00131DC9">
      <w:pPr>
        <w:pStyle w:val="ListParagraph"/>
        <w:numPr>
          <w:ilvl w:val="0"/>
          <w:numId w:val="2"/>
        </w:numPr>
        <w:spacing w:before="120" w:after="120"/>
        <w:ind w:left="0" w:firstLine="567"/>
        <w:rPr>
          <w:rFonts w:ascii="Times New Roman" w:hAnsi="Times New Roman"/>
          <w:szCs w:val="26"/>
        </w:rPr>
      </w:pPr>
      <w:r>
        <w:rPr>
          <w:rFonts w:ascii="Times New Roman" w:hAnsi="Times New Roman"/>
          <w:szCs w:val="26"/>
        </w:rPr>
        <w:t>Kiểm tra, theo dõi tình hình trang thiết bị các phòng ở và xung quanh khu vực Ký túc xá. Kịp thời làm giấy đề nghị sửa chữa hoặc thay thế…các trang thiết bị phục vụ học sinh sinh ở nội trú tại Ký túc xá gửi các cấp lãnh đạo Nhà trường</w:t>
      </w:r>
    </w:p>
    <w:p w:rsidR="00131DC9" w:rsidRDefault="00131DC9" w:rsidP="00131DC9">
      <w:pPr>
        <w:pStyle w:val="ListParagraph"/>
        <w:numPr>
          <w:ilvl w:val="0"/>
          <w:numId w:val="2"/>
        </w:numPr>
        <w:spacing w:before="120" w:after="120"/>
        <w:ind w:left="0" w:firstLine="567"/>
        <w:jc w:val="left"/>
        <w:rPr>
          <w:rFonts w:ascii="Times New Roman" w:hAnsi="Times New Roman"/>
          <w:szCs w:val="26"/>
        </w:rPr>
      </w:pPr>
      <w:r>
        <w:rPr>
          <w:rFonts w:ascii="Times New Roman" w:hAnsi="Times New Roman"/>
          <w:szCs w:val="26"/>
        </w:rPr>
        <w:t xml:space="preserve">Những công việc khác được lãnh đạo phòng phân công; </w:t>
      </w:r>
    </w:p>
    <w:p w:rsidR="00131DC9" w:rsidRDefault="00131DC9" w:rsidP="00131DC9">
      <w:pPr>
        <w:spacing w:before="120"/>
        <w:ind w:firstLine="360"/>
        <w:rPr>
          <w:rFonts w:ascii="Times New Roman" w:hAnsi="Times New Roman"/>
          <w:szCs w:val="26"/>
        </w:rPr>
      </w:pPr>
      <w:r w:rsidRPr="00446CA0">
        <w:rPr>
          <w:rFonts w:ascii="Times New Roman" w:hAnsi="Times New Roman"/>
          <w:b/>
          <w:strike/>
          <w:szCs w:val="26"/>
          <w:highlight w:val="yellow"/>
          <w:u w:val="single"/>
        </w:rPr>
        <w:t>Bản dư kiến</w:t>
      </w:r>
      <w:r>
        <w:rPr>
          <w:rFonts w:ascii="Times New Roman" w:hAnsi="Times New Roman"/>
          <w:b/>
          <w:szCs w:val="26"/>
          <w:u w:val="single"/>
        </w:rPr>
        <w:t xml:space="preserve"> kế hoạch công tác từ tháng 04/2018 đến cuối năm học 2017 – 2018.</w:t>
      </w:r>
    </w:p>
    <w:p w:rsidR="00131DC9" w:rsidRDefault="00131DC9" w:rsidP="00131DC9">
      <w:pPr>
        <w:pStyle w:val="ListParagraph"/>
        <w:rPr>
          <w:rFonts w:ascii="Times New Roman" w:hAnsi="Times New Roman"/>
          <w:szCs w:val="26"/>
        </w:rPr>
      </w:pPr>
      <w:r>
        <w:rPr>
          <w:rFonts w:ascii="Times New Roman" w:hAnsi="Times New Roman"/>
          <w:szCs w:val="26"/>
        </w:rPr>
        <w:t xml:space="preserve"> </w:t>
      </w:r>
    </w:p>
    <w:tbl>
      <w:tblPr>
        <w:tblStyle w:val="TableGrid"/>
        <w:tblW w:w="9750" w:type="dxa"/>
        <w:tblLayout w:type="fixed"/>
        <w:tblLook w:val="01E0" w:firstRow="1" w:lastRow="1" w:firstColumn="1" w:lastColumn="1" w:noHBand="0" w:noVBand="0"/>
      </w:tblPr>
      <w:tblGrid>
        <w:gridCol w:w="648"/>
        <w:gridCol w:w="1440"/>
        <w:gridCol w:w="5960"/>
        <w:gridCol w:w="1702"/>
      </w:tblGrid>
      <w:tr w:rsidR="00131DC9" w:rsidTr="00131DC9">
        <w:trPr>
          <w:trHeight w:val="776"/>
        </w:trPr>
        <w:tc>
          <w:tcPr>
            <w:tcW w:w="648"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Stt</w:t>
            </w:r>
          </w:p>
        </w:tc>
        <w:tc>
          <w:tcPr>
            <w:tcW w:w="1440" w:type="dxa"/>
            <w:tcBorders>
              <w:top w:val="single" w:sz="4" w:space="0" w:color="auto"/>
              <w:left w:val="single" w:sz="4" w:space="0" w:color="auto"/>
              <w:bottom w:val="single" w:sz="4" w:space="0" w:color="auto"/>
              <w:right w:val="single" w:sz="4" w:space="0" w:color="auto"/>
              <w:tr2bl w:val="single" w:sz="4" w:space="0" w:color="auto"/>
            </w:tcBorders>
            <w:vAlign w:val="center"/>
            <w:hideMark/>
          </w:tcPr>
          <w:p w:rsidR="00131DC9" w:rsidRDefault="00131DC9">
            <w:pPr>
              <w:rPr>
                <w:rFonts w:ascii="Times New Roman" w:hAnsi="Times New Roman"/>
                <w:b/>
                <w:szCs w:val="26"/>
              </w:rPr>
            </w:pPr>
            <w:r>
              <w:rPr>
                <w:rFonts w:ascii="Times New Roman" w:hAnsi="Times New Roman"/>
                <w:b/>
                <w:szCs w:val="26"/>
              </w:rPr>
              <w:t>Tháng</w:t>
            </w:r>
          </w:p>
          <w:p w:rsidR="00131DC9" w:rsidRDefault="00131DC9">
            <w:pPr>
              <w:jc w:val="center"/>
              <w:rPr>
                <w:rFonts w:ascii="Times New Roman" w:hAnsi="Times New Roman"/>
                <w:b/>
                <w:szCs w:val="26"/>
              </w:rPr>
            </w:pPr>
            <w:r>
              <w:rPr>
                <w:rFonts w:ascii="Times New Roman" w:hAnsi="Times New Roman"/>
                <w:szCs w:val="26"/>
              </w:rPr>
              <w:t xml:space="preserve">       </w:t>
            </w:r>
            <w:r>
              <w:rPr>
                <w:rFonts w:ascii="Times New Roman" w:hAnsi="Times New Roman"/>
                <w:b/>
                <w:szCs w:val="26"/>
              </w:rPr>
              <w:t xml:space="preserve"> Năm</w:t>
            </w:r>
          </w:p>
        </w:tc>
        <w:tc>
          <w:tcPr>
            <w:tcW w:w="5958"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Nội dung  công việc thực hiện</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Ghi chú</w:t>
            </w:r>
          </w:p>
        </w:tc>
      </w:tr>
      <w:tr w:rsidR="00131DC9" w:rsidTr="00131DC9">
        <w:trPr>
          <w:trHeight w:val="618"/>
        </w:trPr>
        <w:tc>
          <w:tcPr>
            <w:tcW w:w="648"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1</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4/2018</w:t>
            </w:r>
          </w:p>
        </w:tc>
        <w:tc>
          <w:tcPr>
            <w:tcW w:w="5958" w:type="dxa"/>
            <w:tcBorders>
              <w:top w:val="single" w:sz="4" w:space="0" w:color="auto"/>
              <w:left w:val="single" w:sz="4" w:space="0" w:color="auto"/>
              <w:bottom w:val="single" w:sz="4" w:space="0" w:color="auto"/>
              <w:right w:val="single" w:sz="4" w:space="0" w:color="auto"/>
            </w:tcBorders>
            <w:vAlign w:val="bottom"/>
          </w:tcPr>
          <w:p w:rsidR="00131DC9" w:rsidRDefault="00131DC9">
            <w:pPr>
              <w:rPr>
                <w:rFonts w:ascii="Times New Roman" w:hAnsi="Times New Roman"/>
                <w:szCs w:val="26"/>
              </w:rPr>
            </w:pPr>
            <w:r>
              <w:rPr>
                <w:rFonts w:ascii="Times New Roman" w:hAnsi="Times New Roman"/>
                <w:szCs w:val="26"/>
              </w:rPr>
              <w:t>- Thực hiện công tác chuyên môn tại Tổ Quản lý Ký túc xá;</w:t>
            </w:r>
          </w:p>
          <w:p w:rsidR="00131DC9" w:rsidRDefault="00131DC9">
            <w:pPr>
              <w:rPr>
                <w:rFonts w:ascii="Times New Roman" w:hAnsi="Times New Roman"/>
                <w:szCs w:val="26"/>
              </w:rPr>
            </w:pPr>
            <w:r>
              <w:rPr>
                <w:rFonts w:ascii="Times New Roman" w:hAnsi="Times New Roman"/>
                <w:szCs w:val="26"/>
              </w:rPr>
              <w:t>- Thường xuyên kiểm tra tình hình hư hỏng các trang thiết bị ở Ký túc xá và kịp thời làm giấy đề nghị sửa chữa gửi Phòng QT-DV;</w:t>
            </w:r>
          </w:p>
          <w:p w:rsidR="00131DC9" w:rsidRDefault="00131DC9">
            <w:pPr>
              <w:rPr>
                <w:rFonts w:ascii="Times New Roman" w:hAnsi="Times New Roman"/>
                <w:szCs w:val="26"/>
              </w:rPr>
            </w:pPr>
            <w:r>
              <w:rPr>
                <w:rFonts w:ascii="Times New Roman" w:hAnsi="Times New Roman"/>
                <w:szCs w:val="26"/>
              </w:rPr>
              <w:t>- Tiếp tục thực hiện khảo sát thực trạng việc làm của học sinh sinh viên sau tốt nghiệp 12 tháng đối với học sinh khóa 15 TCCN và 14 CĐKT;</w:t>
            </w:r>
          </w:p>
          <w:p w:rsidR="00131DC9" w:rsidRDefault="00131DC9">
            <w:pPr>
              <w:rPr>
                <w:rFonts w:ascii="Times New Roman" w:hAnsi="Times New Roman"/>
                <w:szCs w:val="26"/>
              </w:rPr>
            </w:pPr>
            <w:r>
              <w:rPr>
                <w:rFonts w:ascii="Times New Roman" w:hAnsi="Times New Roman"/>
                <w:szCs w:val="26"/>
              </w:rPr>
              <w:t>- Tiếp tục thực hiện khảo sát Doanh nghiệp và nhập số liệu báo cáo gửi về Cục Kiểm định Chất lượng Giáo dục Nghề nghiệp/Tổng cục Giáo dục Nghề nghiệp trước ngày 15/4/2018 (Bảng hỏi dành cho doanh nghiệp);</w:t>
            </w:r>
          </w:p>
          <w:p w:rsidR="00131DC9" w:rsidRPr="00446CA0" w:rsidRDefault="00131DC9">
            <w:pPr>
              <w:rPr>
                <w:rFonts w:ascii="Times New Roman" w:hAnsi="Times New Roman"/>
                <w:strike/>
                <w:szCs w:val="26"/>
              </w:rPr>
            </w:pPr>
            <w:r>
              <w:rPr>
                <w:rFonts w:ascii="Times New Roman" w:hAnsi="Times New Roman"/>
                <w:szCs w:val="26"/>
              </w:rPr>
              <w:t xml:space="preserve">- Dẫn dắt đội tuyển bóng đá HSSV tại Ký túc xá tham gia giải bóng đá học sinh sinh viên toàn trường năm </w:t>
            </w:r>
            <w:r w:rsidRPr="00446CA0">
              <w:rPr>
                <w:rFonts w:ascii="Times New Roman" w:hAnsi="Times New Roman"/>
                <w:strike/>
                <w:szCs w:val="26"/>
                <w:highlight w:val="yellow"/>
              </w:rPr>
              <w:t>học 2017 - 2016</w:t>
            </w:r>
            <w:r w:rsidRPr="00446CA0">
              <w:rPr>
                <w:rFonts w:ascii="Times New Roman" w:hAnsi="Times New Roman"/>
                <w:szCs w:val="26"/>
                <w:highlight w:val="yellow"/>
              </w:rPr>
              <w:t>;</w:t>
            </w:r>
          </w:p>
          <w:p w:rsidR="00131DC9" w:rsidRDefault="00131DC9">
            <w:pPr>
              <w:rPr>
                <w:rFonts w:ascii="Times New Roman" w:hAnsi="Times New Roman"/>
                <w:szCs w:val="26"/>
              </w:rPr>
            </w:pPr>
            <w:r>
              <w:rPr>
                <w:rFonts w:ascii="Times New Roman" w:hAnsi="Times New Roman"/>
                <w:szCs w:val="26"/>
              </w:rPr>
              <w:t>- Phối hợp với Hội sinh viên trường, họp với các Trưởng phó phòng ở Ký túc xá để xây dựng và tổ chức hội thi Ký túc xá “sạch đẹp – an toàn – văn minh” lần 2 năm học 2017 - 2018;</w:t>
            </w:r>
          </w:p>
          <w:p w:rsidR="00131DC9" w:rsidRDefault="00131DC9">
            <w:pPr>
              <w:rPr>
                <w:rFonts w:ascii="Times New Roman" w:hAnsi="Times New Roman"/>
                <w:szCs w:val="26"/>
              </w:rPr>
            </w:pPr>
            <w:r>
              <w:rPr>
                <w:rFonts w:ascii="Times New Roman" w:hAnsi="Times New Roman"/>
                <w:szCs w:val="26"/>
              </w:rPr>
              <w:t xml:space="preserve">- Phối hợp với Phòng Kế hoạch - Tài chính kiểm tra, </w:t>
            </w:r>
            <w:r>
              <w:rPr>
                <w:rFonts w:ascii="Times New Roman" w:hAnsi="Times New Roman"/>
                <w:szCs w:val="26"/>
              </w:rPr>
              <w:lastRenderedPageBreak/>
              <w:t>đôn đốc nhắc nhở học sinh sinh viên ở nội trú đóng tiền phí Ký túc xá HK II, năm học 2017 – 2018;</w:t>
            </w:r>
          </w:p>
          <w:p w:rsidR="00131DC9" w:rsidRDefault="00131DC9">
            <w:pPr>
              <w:rPr>
                <w:rFonts w:ascii="Times New Roman" w:hAnsi="Times New Roman"/>
                <w:szCs w:val="26"/>
              </w:rPr>
            </w:pPr>
            <w:r>
              <w:rPr>
                <w:rFonts w:ascii="Times New Roman" w:hAnsi="Times New Roman"/>
                <w:szCs w:val="26"/>
              </w:rPr>
              <w:t>- Tham gia chuẩn bị tổ chức Lễ giỗ Quốc tổ Hùng Vương (24/04/2018);</w:t>
            </w:r>
          </w:p>
          <w:p w:rsidR="00131DC9" w:rsidRDefault="00131DC9">
            <w:pPr>
              <w:rPr>
                <w:rFonts w:ascii="Times New Roman" w:hAnsi="Times New Roman"/>
                <w:szCs w:val="26"/>
              </w:rPr>
            </w:pPr>
            <w:r>
              <w:rPr>
                <w:rFonts w:ascii="Times New Roman" w:hAnsi="Times New Roman"/>
                <w:szCs w:val="26"/>
              </w:rPr>
              <w:t>- Phân công bố trí nhân viên trực Ký túc xá vào các ngày nghỉ lễ Giỗ tổ Hùng vương 25/4/2018, ngày Giải phóng đất nước 30/4/2018 và ngày Quốc tế lao động 01/5/2018;</w:t>
            </w:r>
          </w:p>
          <w:p w:rsidR="00131DC9" w:rsidRDefault="00131DC9">
            <w:pPr>
              <w:rPr>
                <w:rFonts w:ascii="Times New Roman" w:hAnsi="Times New Roman"/>
                <w:szCs w:val="26"/>
              </w:rPr>
            </w:pPr>
            <w:r>
              <w:rPr>
                <w:rFonts w:ascii="Times New Roman" w:hAnsi="Times New Roman"/>
                <w:szCs w:val="26"/>
              </w:rPr>
              <w:t>- Tổng hợp số liệu học sinh sinh viên ở nội trú tại Ký túc xá, báo cáo lên các cấp lãnh đạo Nhà trường và chính quyền địa phương;</w:t>
            </w:r>
          </w:p>
          <w:p w:rsidR="00131DC9" w:rsidRDefault="00131DC9">
            <w:pPr>
              <w:rPr>
                <w:rFonts w:ascii="Times New Roman" w:hAnsi="Times New Roman"/>
                <w:szCs w:val="26"/>
              </w:rPr>
            </w:pPr>
            <w:r>
              <w:rPr>
                <w:rFonts w:ascii="Times New Roman" w:hAnsi="Times New Roman"/>
                <w:szCs w:val="26"/>
              </w:rPr>
              <w:t>- Tham gia các công tác khác của phòng.</w:t>
            </w:r>
          </w:p>
          <w:p w:rsidR="00131DC9" w:rsidRDefault="00131DC9">
            <w:pPr>
              <w:rPr>
                <w:rFonts w:ascii="Times New Roman" w:hAnsi="Times New Roman"/>
                <w:szCs w:val="26"/>
              </w:rPr>
            </w:pPr>
          </w:p>
        </w:tc>
        <w:tc>
          <w:tcPr>
            <w:tcW w:w="1701" w:type="dxa"/>
            <w:tcBorders>
              <w:top w:val="single" w:sz="4" w:space="0" w:color="auto"/>
              <w:left w:val="single" w:sz="4" w:space="0" w:color="auto"/>
              <w:bottom w:val="single" w:sz="4" w:space="0" w:color="auto"/>
              <w:right w:val="single" w:sz="4" w:space="0" w:color="auto"/>
            </w:tcBorders>
          </w:tcPr>
          <w:p w:rsidR="00131DC9" w:rsidRDefault="00131DC9">
            <w:pPr>
              <w:rPr>
                <w:rFonts w:ascii="Times New Roman" w:hAnsi="Times New Roman"/>
                <w:szCs w:val="26"/>
              </w:rPr>
            </w:pPr>
          </w:p>
        </w:tc>
      </w:tr>
      <w:tr w:rsidR="00131DC9" w:rsidTr="00131DC9">
        <w:trPr>
          <w:trHeight w:val="618"/>
        </w:trPr>
        <w:tc>
          <w:tcPr>
            <w:tcW w:w="648"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lastRenderedPageBreak/>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05/2018</w:t>
            </w:r>
          </w:p>
        </w:tc>
        <w:tc>
          <w:tcPr>
            <w:tcW w:w="5958" w:type="dxa"/>
            <w:tcBorders>
              <w:top w:val="single" w:sz="4" w:space="0" w:color="auto"/>
              <w:left w:val="single" w:sz="4" w:space="0" w:color="auto"/>
              <w:bottom w:val="single" w:sz="4" w:space="0" w:color="auto"/>
              <w:right w:val="single" w:sz="4" w:space="0" w:color="auto"/>
            </w:tcBorders>
            <w:vAlign w:val="bottom"/>
          </w:tcPr>
          <w:p w:rsidR="00131DC9" w:rsidRDefault="00131DC9">
            <w:pPr>
              <w:rPr>
                <w:rFonts w:ascii="Times New Roman" w:hAnsi="Times New Roman"/>
                <w:szCs w:val="26"/>
              </w:rPr>
            </w:pPr>
            <w:r>
              <w:rPr>
                <w:rFonts w:ascii="Times New Roman" w:hAnsi="Times New Roman"/>
                <w:szCs w:val="26"/>
              </w:rPr>
              <w:t>- Thực hiện công tác chuyên môn tại Tổ Quản lý Ký túc xá;</w:t>
            </w:r>
          </w:p>
          <w:p w:rsidR="00131DC9" w:rsidRDefault="00131DC9">
            <w:pPr>
              <w:rPr>
                <w:rFonts w:ascii="Times New Roman" w:hAnsi="Times New Roman"/>
                <w:szCs w:val="26"/>
              </w:rPr>
            </w:pPr>
            <w:r>
              <w:rPr>
                <w:rFonts w:ascii="Times New Roman" w:hAnsi="Times New Roman"/>
                <w:szCs w:val="26"/>
              </w:rPr>
              <w:t>- Thường xuyên kiểm tra tình hình hư hỏng các trang thiết bị ở Ký túc xá và kịp thời làm giấy đề nghị sửa chữa gửi Phòng QT-DV;</w:t>
            </w:r>
          </w:p>
          <w:p w:rsidR="00131DC9" w:rsidRDefault="00131DC9">
            <w:pPr>
              <w:rPr>
                <w:rFonts w:ascii="Times New Roman" w:hAnsi="Times New Roman"/>
                <w:szCs w:val="26"/>
              </w:rPr>
            </w:pPr>
            <w:r>
              <w:rPr>
                <w:rFonts w:ascii="Times New Roman" w:hAnsi="Times New Roman"/>
                <w:szCs w:val="26"/>
              </w:rPr>
              <w:t>- Tiếp tục thực hiện khảo sát thực trạng việc làm của học sinh sinh viên sau tốt nghiệp 12 tháng đối với học sinh khóa 15 TCCN và 14 CĐKT và khảo sát doanh nghiệp;</w:t>
            </w:r>
          </w:p>
          <w:p w:rsidR="00131DC9" w:rsidRDefault="00131DC9">
            <w:pPr>
              <w:rPr>
                <w:rFonts w:ascii="Times New Roman" w:hAnsi="Times New Roman"/>
                <w:szCs w:val="26"/>
              </w:rPr>
            </w:pPr>
            <w:r>
              <w:rPr>
                <w:rFonts w:ascii="Times New Roman" w:hAnsi="Times New Roman"/>
                <w:szCs w:val="26"/>
              </w:rPr>
              <w:t>- Nhập số liệu, báo cáo gửi về Cục Kiểm định Chất lượng Giáo dục Nghề nghiệp/Tổng cục Giáo dục Nghề nghiệp trước ngày 30/5/2018 (Bảng hỏi dành cho học sinh sinh viên sau tốt nghiệp);</w:t>
            </w:r>
          </w:p>
          <w:p w:rsidR="00131DC9" w:rsidRDefault="00131DC9">
            <w:pPr>
              <w:rPr>
                <w:rFonts w:ascii="Times New Roman" w:hAnsi="Times New Roman"/>
                <w:szCs w:val="26"/>
              </w:rPr>
            </w:pPr>
            <w:r>
              <w:rPr>
                <w:rFonts w:ascii="Times New Roman" w:hAnsi="Times New Roman"/>
                <w:szCs w:val="26"/>
              </w:rPr>
              <w:t>- Phối hợp với Hội sinh viên trường, xây dựng kế hoạch và tổ chức hội thi Ký túc xá “sạch đẹp – an toàn – văn minh” lần 2 năm học 2017 - 2018;</w:t>
            </w:r>
          </w:p>
          <w:p w:rsidR="00131DC9" w:rsidRDefault="00131DC9">
            <w:pPr>
              <w:rPr>
                <w:rFonts w:ascii="Times New Roman" w:hAnsi="Times New Roman"/>
                <w:szCs w:val="26"/>
              </w:rPr>
            </w:pPr>
            <w:r>
              <w:rPr>
                <w:rFonts w:ascii="Times New Roman" w:hAnsi="Times New Roman"/>
                <w:szCs w:val="26"/>
              </w:rPr>
              <w:t>- Tổng hợp số liệu học sinh sinh viên ở nội trú tại Ký túc xá, báo cáo lên các cấp lãnh đạo Nhà trường và chính quyền địa phương;</w:t>
            </w:r>
          </w:p>
          <w:p w:rsidR="00131DC9" w:rsidRDefault="00131DC9">
            <w:pPr>
              <w:rPr>
                <w:rFonts w:ascii="Times New Roman" w:hAnsi="Times New Roman"/>
                <w:szCs w:val="26"/>
              </w:rPr>
            </w:pPr>
            <w:r>
              <w:rPr>
                <w:rFonts w:ascii="Times New Roman" w:hAnsi="Times New Roman"/>
                <w:szCs w:val="26"/>
              </w:rPr>
              <w:t>- Lên kế hoạch họp toàn thể học sinh sinh viên ở nội trú với các cấp lãnh đạo Nhà trường lần 2 năm học 2017 – 2018;</w:t>
            </w:r>
          </w:p>
          <w:p w:rsidR="00131DC9" w:rsidRDefault="00131DC9">
            <w:pPr>
              <w:rPr>
                <w:rFonts w:ascii="Times New Roman" w:hAnsi="Times New Roman"/>
                <w:szCs w:val="26"/>
              </w:rPr>
            </w:pPr>
            <w:r>
              <w:rPr>
                <w:rFonts w:ascii="Times New Roman" w:hAnsi="Times New Roman"/>
                <w:szCs w:val="26"/>
              </w:rPr>
              <w:t>- Tham gia các công tác khác của phòng.</w:t>
            </w:r>
          </w:p>
          <w:p w:rsidR="00131DC9" w:rsidRDefault="00131DC9">
            <w:pPr>
              <w:rPr>
                <w:rFonts w:ascii="Times New Roman" w:hAnsi="Times New Roman"/>
                <w:szCs w:val="26"/>
              </w:rPr>
            </w:pPr>
          </w:p>
        </w:tc>
        <w:tc>
          <w:tcPr>
            <w:tcW w:w="1701" w:type="dxa"/>
            <w:tcBorders>
              <w:top w:val="single" w:sz="4" w:space="0" w:color="auto"/>
              <w:left w:val="single" w:sz="4" w:space="0" w:color="auto"/>
              <w:bottom w:val="single" w:sz="4" w:space="0" w:color="auto"/>
              <w:right w:val="single" w:sz="4" w:space="0" w:color="auto"/>
            </w:tcBorders>
          </w:tcPr>
          <w:p w:rsidR="00131DC9" w:rsidRDefault="00131DC9">
            <w:pPr>
              <w:rPr>
                <w:rFonts w:ascii="Times New Roman" w:hAnsi="Times New Roman"/>
                <w:szCs w:val="26"/>
              </w:rPr>
            </w:pPr>
          </w:p>
        </w:tc>
      </w:tr>
      <w:tr w:rsidR="00131DC9" w:rsidTr="00131DC9">
        <w:trPr>
          <w:trHeight w:val="652"/>
        </w:trPr>
        <w:tc>
          <w:tcPr>
            <w:tcW w:w="648"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3</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06/2018</w:t>
            </w:r>
          </w:p>
        </w:tc>
        <w:tc>
          <w:tcPr>
            <w:tcW w:w="5958" w:type="dxa"/>
            <w:tcBorders>
              <w:top w:val="single" w:sz="4" w:space="0" w:color="auto"/>
              <w:left w:val="single" w:sz="4" w:space="0" w:color="auto"/>
              <w:bottom w:val="single" w:sz="4" w:space="0" w:color="auto"/>
              <w:right w:val="single" w:sz="4" w:space="0" w:color="auto"/>
            </w:tcBorders>
            <w:vAlign w:val="bottom"/>
          </w:tcPr>
          <w:p w:rsidR="00131DC9" w:rsidRDefault="00131DC9">
            <w:pPr>
              <w:rPr>
                <w:rFonts w:ascii="Times New Roman" w:hAnsi="Times New Roman"/>
                <w:szCs w:val="26"/>
              </w:rPr>
            </w:pPr>
            <w:r>
              <w:rPr>
                <w:rFonts w:ascii="Times New Roman" w:hAnsi="Times New Roman"/>
                <w:szCs w:val="26"/>
              </w:rPr>
              <w:t>- Thực hiện công tác chuyên môn tại Tổ Quản lý Ký túc xá;</w:t>
            </w:r>
          </w:p>
          <w:p w:rsidR="00131DC9" w:rsidRDefault="00131DC9">
            <w:pPr>
              <w:rPr>
                <w:rFonts w:ascii="Times New Roman" w:hAnsi="Times New Roman"/>
                <w:szCs w:val="26"/>
              </w:rPr>
            </w:pPr>
            <w:r>
              <w:rPr>
                <w:rFonts w:ascii="Times New Roman" w:hAnsi="Times New Roman"/>
                <w:szCs w:val="26"/>
              </w:rPr>
              <w:t>- Thường xuyên kiểm tra tình hình hư hỏng các trang thiết bị ở Ký túc xá và kịp thời làm giấy đề nghị sửa chữa gửi Phòng QT-DV;</w:t>
            </w:r>
          </w:p>
          <w:p w:rsidR="00131DC9" w:rsidRDefault="00131DC9">
            <w:pPr>
              <w:rPr>
                <w:rFonts w:ascii="Times New Roman" w:hAnsi="Times New Roman"/>
                <w:szCs w:val="26"/>
              </w:rPr>
            </w:pPr>
            <w:r>
              <w:rPr>
                <w:rFonts w:ascii="Times New Roman" w:hAnsi="Times New Roman"/>
                <w:szCs w:val="26"/>
              </w:rPr>
              <w:t>- Tiếp tục thực hiện khảo sát thực trạng việc làm của học sinh sinh viên sau tốt nghiệp 12 tháng đối với học sinh khóa 15 TCCN và 14 CĐKT và khảo sát doanh nghiệp;</w:t>
            </w:r>
          </w:p>
          <w:p w:rsidR="00131DC9" w:rsidRDefault="00131DC9">
            <w:pPr>
              <w:rPr>
                <w:rFonts w:ascii="Times New Roman" w:hAnsi="Times New Roman"/>
                <w:szCs w:val="26"/>
              </w:rPr>
            </w:pPr>
            <w:r>
              <w:rPr>
                <w:rFonts w:ascii="Times New Roman" w:hAnsi="Times New Roman"/>
                <w:szCs w:val="26"/>
              </w:rPr>
              <w:lastRenderedPageBreak/>
              <w:t>- Đôn đốc học sinh sinh viên ở nội trú tại Ký túc xá ôn tập, chuẩn bị bài cho kỳ thi kết thúc học phần các môn học trong HK II, năm học 2017 – 2018;</w:t>
            </w:r>
          </w:p>
          <w:p w:rsidR="00131DC9" w:rsidRDefault="00131DC9">
            <w:pPr>
              <w:rPr>
                <w:rFonts w:ascii="Times New Roman" w:hAnsi="Times New Roman"/>
                <w:szCs w:val="26"/>
              </w:rPr>
            </w:pPr>
            <w:r>
              <w:rPr>
                <w:rFonts w:ascii="Times New Roman" w:hAnsi="Times New Roman"/>
                <w:szCs w:val="26"/>
              </w:rPr>
              <w:t>- Tổng hợp số liệu học sinh sinh viên ở nội trú tại Ký túc xá, báo cáo lên các cấp lãnh đạo Nhà trường và chính quyền địa phương;</w:t>
            </w:r>
          </w:p>
          <w:p w:rsidR="00131DC9" w:rsidRDefault="00131DC9">
            <w:pPr>
              <w:rPr>
                <w:rFonts w:ascii="Times New Roman" w:hAnsi="Times New Roman"/>
                <w:szCs w:val="26"/>
              </w:rPr>
            </w:pPr>
            <w:r>
              <w:rPr>
                <w:rFonts w:ascii="Times New Roman" w:hAnsi="Times New Roman"/>
                <w:szCs w:val="26"/>
              </w:rPr>
              <w:t>- Họp với toàn thể các Trưởng phòng ở để trao đổi nội dung “Thành lập Đội tự quản tại Ký túc xá”;</w:t>
            </w:r>
          </w:p>
          <w:p w:rsidR="00131DC9" w:rsidRDefault="00131DC9">
            <w:pPr>
              <w:rPr>
                <w:rFonts w:ascii="Times New Roman" w:hAnsi="Times New Roman"/>
                <w:szCs w:val="26"/>
              </w:rPr>
            </w:pPr>
            <w:r>
              <w:rPr>
                <w:rFonts w:ascii="Times New Roman" w:hAnsi="Times New Roman"/>
                <w:szCs w:val="26"/>
              </w:rPr>
              <w:t>- Sắp xếp, bố trí nhân viên trực thay trong các ngày nhân viên tham quan nghỉ mát hè cùng Nhà trường (dự kiến từ 13/6/2018 – 16/6/2018);</w:t>
            </w:r>
          </w:p>
          <w:p w:rsidR="00131DC9" w:rsidRDefault="00131DC9">
            <w:pPr>
              <w:rPr>
                <w:rFonts w:ascii="Times New Roman" w:hAnsi="Times New Roman"/>
                <w:szCs w:val="26"/>
              </w:rPr>
            </w:pPr>
            <w:r>
              <w:rPr>
                <w:rFonts w:ascii="Times New Roman" w:hAnsi="Times New Roman"/>
                <w:szCs w:val="26"/>
              </w:rPr>
              <w:t>- Tham gia các công tác khác của phòng.</w:t>
            </w:r>
          </w:p>
          <w:p w:rsidR="00131DC9" w:rsidRDefault="00131DC9">
            <w:pPr>
              <w:rPr>
                <w:rFonts w:ascii="Times New Roman" w:hAnsi="Times New Roman"/>
                <w:szCs w:val="26"/>
              </w:rPr>
            </w:pPr>
          </w:p>
        </w:tc>
        <w:tc>
          <w:tcPr>
            <w:tcW w:w="1701" w:type="dxa"/>
            <w:tcBorders>
              <w:top w:val="single" w:sz="4" w:space="0" w:color="auto"/>
              <w:left w:val="single" w:sz="4" w:space="0" w:color="auto"/>
              <w:bottom w:val="single" w:sz="4" w:space="0" w:color="auto"/>
              <w:right w:val="single" w:sz="4" w:space="0" w:color="auto"/>
            </w:tcBorders>
          </w:tcPr>
          <w:p w:rsidR="00131DC9" w:rsidRDefault="00131DC9">
            <w:pPr>
              <w:rPr>
                <w:rFonts w:ascii="Times New Roman" w:hAnsi="Times New Roman"/>
                <w:szCs w:val="26"/>
              </w:rPr>
            </w:pPr>
          </w:p>
        </w:tc>
      </w:tr>
      <w:tr w:rsidR="00131DC9" w:rsidTr="00131DC9">
        <w:trPr>
          <w:trHeight w:val="652"/>
        </w:trPr>
        <w:tc>
          <w:tcPr>
            <w:tcW w:w="648"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lastRenderedPageBreak/>
              <w:t>4</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1DC9" w:rsidRDefault="00131DC9">
            <w:pPr>
              <w:jc w:val="center"/>
              <w:rPr>
                <w:rFonts w:ascii="Times New Roman" w:hAnsi="Times New Roman"/>
                <w:b/>
                <w:szCs w:val="26"/>
              </w:rPr>
            </w:pPr>
            <w:r>
              <w:rPr>
                <w:rFonts w:ascii="Times New Roman" w:hAnsi="Times New Roman"/>
                <w:b/>
                <w:szCs w:val="26"/>
              </w:rPr>
              <w:t>07/2018 đến 08/2018</w:t>
            </w:r>
          </w:p>
        </w:tc>
        <w:tc>
          <w:tcPr>
            <w:tcW w:w="5958" w:type="dxa"/>
            <w:tcBorders>
              <w:top w:val="single" w:sz="4" w:space="0" w:color="auto"/>
              <w:left w:val="single" w:sz="4" w:space="0" w:color="auto"/>
              <w:bottom w:val="single" w:sz="4" w:space="0" w:color="auto"/>
              <w:right w:val="single" w:sz="4" w:space="0" w:color="auto"/>
            </w:tcBorders>
            <w:vAlign w:val="bottom"/>
          </w:tcPr>
          <w:p w:rsidR="00131DC9" w:rsidRDefault="00131DC9">
            <w:pPr>
              <w:rPr>
                <w:rFonts w:ascii="Times New Roman" w:hAnsi="Times New Roman"/>
                <w:szCs w:val="26"/>
              </w:rPr>
            </w:pPr>
            <w:r>
              <w:rPr>
                <w:rFonts w:ascii="Times New Roman" w:hAnsi="Times New Roman"/>
                <w:szCs w:val="26"/>
              </w:rPr>
              <w:t>- Thực hiện công tác chuyên môn tại Tổ Quản lý Ký túc xá;</w:t>
            </w:r>
          </w:p>
          <w:p w:rsidR="00131DC9" w:rsidRDefault="00131DC9">
            <w:pPr>
              <w:rPr>
                <w:rFonts w:ascii="Times New Roman" w:hAnsi="Times New Roman"/>
                <w:szCs w:val="26"/>
              </w:rPr>
            </w:pPr>
            <w:r>
              <w:rPr>
                <w:rFonts w:ascii="Times New Roman" w:hAnsi="Times New Roman"/>
                <w:szCs w:val="26"/>
              </w:rPr>
              <w:t>- Tổng hợp số liệu học sinh sinh viên ở nội trú tại Ký túc xá, báo cáo lên các cấp lãnh đạo Nhà trường và chính quyền địa phương;</w:t>
            </w:r>
          </w:p>
          <w:p w:rsidR="00131DC9" w:rsidRDefault="00131DC9">
            <w:pPr>
              <w:rPr>
                <w:rFonts w:ascii="Times New Roman" w:hAnsi="Times New Roman"/>
                <w:szCs w:val="26"/>
              </w:rPr>
            </w:pPr>
            <w:r>
              <w:rPr>
                <w:rFonts w:ascii="Times New Roman" w:hAnsi="Times New Roman"/>
                <w:szCs w:val="26"/>
              </w:rPr>
              <w:t>- Bố trí nhân viên nghỉ hè (theo qui định) và phân công người trực thay;</w:t>
            </w:r>
          </w:p>
          <w:p w:rsidR="00131DC9" w:rsidRDefault="00131DC9">
            <w:pPr>
              <w:rPr>
                <w:rFonts w:ascii="Times New Roman" w:hAnsi="Times New Roman"/>
                <w:szCs w:val="26"/>
              </w:rPr>
            </w:pPr>
            <w:r>
              <w:rPr>
                <w:rFonts w:ascii="Times New Roman" w:hAnsi="Times New Roman"/>
                <w:szCs w:val="26"/>
              </w:rPr>
              <w:t>- Tiếp tục đôn đốc học sinh sinh viên ở nội trú tại Ký túc xá ôn tập, chuẩn bị bài cho kỳ thi kết thúc học phần các môn học trong HK II, năm học 2017 – 2018;</w:t>
            </w:r>
          </w:p>
          <w:p w:rsidR="00131DC9" w:rsidRDefault="00131DC9">
            <w:pPr>
              <w:rPr>
                <w:rFonts w:ascii="Times New Roman" w:hAnsi="Times New Roman"/>
                <w:szCs w:val="26"/>
              </w:rPr>
            </w:pPr>
            <w:r>
              <w:rPr>
                <w:rFonts w:ascii="Times New Roman" w:hAnsi="Times New Roman"/>
                <w:szCs w:val="26"/>
              </w:rPr>
              <w:t>- Phối hợp với phòng Kế hoạch - Tài chính, tiếp nhận và bố trí học sinh sinh ở lại Ký túc xá trong thời gian hè năm học 2017 – 2018;</w:t>
            </w:r>
          </w:p>
          <w:p w:rsidR="00131DC9" w:rsidRDefault="00131DC9">
            <w:pPr>
              <w:rPr>
                <w:rFonts w:ascii="Times New Roman" w:hAnsi="Times New Roman"/>
                <w:szCs w:val="26"/>
              </w:rPr>
            </w:pPr>
            <w:r>
              <w:rPr>
                <w:rFonts w:ascii="Times New Roman" w:hAnsi="Times New Roman"/>
                <w:szCs w:val="26"/>
              </w:rPr>
              <w:t>- Tổng kiểm tra tình hình cơ sở vật chất tại Ký túc xá, kịp thời làm tờ trình trang bị mới hoặc sửa chữa các trang thiết bị tại Ký túc xá phục vụ kịp thời cho năm học mới 2018 -2019;</w:t>
            </w:r>
          </w:p>
          <w:p w:rsidR="00131DC9" w:rsidRDefault="00131DC9">
            <w:pPr>
              <w:rPr>
                <w:rFonts w:ascii="Times New Roman" w:hAnsi="Times New Roman"/>
                <w:szCs w:val="26"/>
              </w:rPr>
            </w:pPr>
            <w:r>
              <w:rPr>
                <w:rFonts w:ascii="Times New Roman" w:hAnsi="Times New Roman"/>
                <w:szCs w:val="26"/>
              </w:rPr>
              <w:t>- Lên kế hoạch tiếp nhận và bố trí học sinh sinh sinh viên vào ở nội trú tại Ký túc xá năm học 2018 – 2019;</w:t>
            </w:r>
          </w:p>
          <w:p w:rsidR="00131DC9" w:rsidRDefault="00131DC9">
            <w:pPr>
              <w:rPr>
                <w:rFonts w:ascii="Times New Roman" w:hAnsi="Times New Roman"/>
                <w:szCs w:val="26"/>
              </w:rPr>
            </w:pPr>
            <w:r>
              <w:rPr>
                <w:rFonts w:ascii="Times New Roman" w:hAnsi="Times New Roman"/>
                <w:szCs w:val="26"/>
              </w:rPr>
              <w:t>- Tham gia các công tác khác của phòng.</w:t>
            </w:r>
          </w:p>
          <w:p w:rsidR="00131DC9" w:rsidRDefault="00131DC9">
            <w:pPr>
              <w:rPr>
                <w:rFonts w:ascii="Times New Roman" w:hAnsi="Times New Roman"/>
                <w:szCs w:val="26"/>
              </w:rPr>
            </w:pPr>
          </w:p>
        </w:tc>
        <w:tc>
          <w:tcPr>
            <w:tcW w:w="1701" w:type="dxa"/>
            <w:tcBorders>
              <w:top w:val="single" w:sz="4" w:space="0" w:color="auto"/>
              <w:left w:val="single" w:sz="4" w:space="0" w:color="auto"/>
              <w:bottom w:val="single" w:sz="4" w:space="0" w:color="auto"/>
              <w:right w:val="single" w:sz="4" w:space="0" w:color="auto"/>
            </w:tcBorders>
          </w:tcPr>
          <w:p w:rsidR="00131DC9" w:rsidRDefault="00131DC9">
            <w:pPr>
              <w:rPr>
                <w:rFonts w:ascii="Times New Roman" w:hAnsi="Times New Roman"/>
                <w:szCs w:val="26"/>
              </w:rPr>
            </w:pPr>
          </w:p>
        </w:tc>
      </w:tr>
    </w:tbl>
    <w:p w:rsidR="00131DC9" w:rsidRDefault="00131DC9" w:rsidP="00131DC9">
      <w:pPr>
        <w:spacing w:before="120"/>
        <w:ind w:firstLine="567"/>
        <w:rPr>
          <w:rFonts w:ascii="Times New Roman" w:hAnsi="Times New Roman"/>
          <w:szCs w:val="26"/>
        </w:rPr>
      </w:pPr>
    </w:p>
    <w:p w:rsidR="00131DC9" w:rsidRDefault="00131DC9" w:rsidP="00131DC9">
      <w:pPr>
        <w:spacing w:before="120"/>
        <w:ind w:firstLine="567"/>
        <w:rPr>
          <w:rFonts w:ascii="Times New Roman" w:hAnsi="Times New Roman"/>
          <w:szCs w:val="26"/>
        </w:rPr>
      </w:pPr>
      <w:r>
        <w:rPr>
          <w:rFonts w:ascii="Times New Roman" w:hAnsi="Times New Roman"/>
          <w:szCs w:val="26"/>
        </w:rPr>
        <w:t>Trên đây là bản dự kiến kế hoạch công tác của bản thân từ tháng 04/2018 đến cuối tháng 08/2018. Rất mong nhận được sự góp ý , chỉ đạo của lãnh đạo phòng Công tác Chính trị - Học sinh Sinh viên./.</w:t>
      </w:r>
    </w:p>
    <w:p w:rsidR="00131DC9" w:rsidRDefault="00131DC9" w:rsidP="00131DC9">
      <w:pPr>
        <w:spacing w:before="120"/>
        <w:ind w:left="4320" w:firstLine="1350"/>
        <w:rPr>
          <w:rFonts w:ascii="Times New Roman" w:hAnsi="Times New Roman"/>
          <w:b/>
          <w:sz w:val="28"/>
          <w:szCs w:val="26"/>
        </w:rPr>
      </w:pPr>
      <w:r>
        <w:rPr>
          <w:rFonts w:ascii="Times New Roman" w:hAnsi="Times New Roman"/>
          <w:b/>
          <w:sz w:val="28"/>
          <w:szCs w:val="26"/>
        </w:rPr>
        <w:t>Người lập kế hoạch</w:t>
      </w:r>
    </w:p>
    <w:p w:rsidR="00131DC9" w:rsidRDefault="00131DC9" w:rsidP="00131DC9">
      <w:pPr>
        <w:ind w:left="3600" w:firstLine="720"/>
        <w:rPr>
          <w:rFonts w:ascii="Times New Roman" w:hAnsi="Times New Roman"/>
          <w:szCs w:val="26"/>
        </w:rPr>
      </w:pPr>
      <w:r>
        <w:rPr>
          <w:rFonts w:ascii="Times New Roman" w:hAnsi="Times New Roman"/>
          <w:szCs w:val="26"/>
        </w:rPr>
        <w:t xml:space="preserve">    </w:t>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p>
    <w:p w:rsidR="00131DC9" w:rsidRDefault="00131DC9" w:rsidP="00131DC9">
      <w:pPr>
        <w:ind w:left="3600" w:firstLine="720"/>
        <w:rPr>
          <w:rFonts w:ascii="Times New Roman" w:hAnsi="Times New Roman"/>
          <w:szCs w:val="26"/>
        </w:rPr>
      </w:pPr>
    </w:p>
    <w:p w:rsidR="00131DC9" w:rsidRDefault="00131DC9" w:rsidP="00131DC9">
      <w:pPr>
        <w:ind w:left="3600" w:firstLine="720"/>
        <w:rPr>
          <w:rFonts w:ascii="Times New Roman" w:hAnsi="Times New Roman"/>
          <w:szCs w:val="26"/>
        </w:rPr>
      </w:pPr>
    </w:p>
    <w:p w:rsidR="00131DC9" w:rsidRDefault="00131DC9" w:rsidP="00131DC9">
      <w:pPr>
        <w:tabs>
          <w:tab w:val="left" w:pos="6360"/>
        </w:tabs>
        <w:ind w:left="3600" w:firstLine="2354"/>
        <w:rPr>
          <w:rFonts w:ascii="Times New Roman" w:hAnsi="Times New Roman"/>
          <w:b/>
          <w:szCs w:val="26"/>
        </w:rPr>
      </w:pPr>
    </w:p>
    <w:p w:rsidR="00131DC9" w:rsidRDefault="00131DC9" w:rsidP="00131DC9">
      <w:pPr>
        <w:tabs>
          <w:tab w:val="left" w:pos="6360"/>
        </w:tabs>
        <w:ind w:left="3600" w:firstLine="2354"/>
        <w:rPr>
          <w:rFonts w:ascii="Times New Roman" w:hAnsi="Times New Roman"/>
          <w:b/>
          <w:szCs w:val="26"/>
        </w:rPr>
      </w:pPr>
      <w:r>
        <w:rPr>
          <w:rFonts w:ascii="Times New Roman" w:hAnsi="Times New Roman"/>
          <w:b/>
          <w:szCs w:val="26"/>
        </w:rPr>
        <w:t xml:space="preserve"> Phan Đức Long</w:t>
      </w:r>
    </w:p>
    <w:p w:rsidR="00446CA0" w:rsidRDefault="00446CA0" w:rsidP="00131DC9">
      <w:pPr>
        <w:tabs>
          <w:tab w:val="left" w:pos="6360"/>
        </w:tabs>
        <w:ind w:left="3600" w:firstLine="2354"/>
        <w:rPr>
          <w:rFonts w:ascii="Times New Roman" w:hAnsi="Times New Roman"/>
          <w:b/>
          <w:szCs w:val="26"/>
        </w:rPr>
      </w:pPr>
    </w:p>
    <w:p w:rsidR="00446CA0" w:rsidRDefault="00446CA0" w:rsidP="00446CA0">
      <w:pPr>
        <w:ind w:left="3600" w:hanging="3600"/>
        <w:jc w:val="left"/>
        <w:rPr>
          <w:rFonts w:ascii="Times New Roman" w:hAnsi="Times New Roman"/>
          <w:b/>
          <w:szCs w:val="26"/>
        </w:rPr>
      </w:pPr>
      <w:r w:rsidRPr="00826DC2">
        <w:rPr>
          <w:rFonts w:ascii="Times New Roman" w:hAnsi="Times New Roman"/>
          <w:b/>
          <w:sz w:val="28"/>
          <w:szCs w:val="28"/>
          <w:u w:val="single"/>
        </w:rPr>
        <w:lastRenderedPageBreak/>
        <w:t>Đề nghị bổ sung kế hoạch</w:t>
      </w:r>
      <w:r>
        <w:rPr>
          <w:rFonts w:ascii="Times New Roman" w:hAnsi="Times New Roman"/>
          <w:b/>
          <w:szCs w:val="26"/>
        </w:rPr>
        <w:t>:</w:t>
      </w:r>
    </w:p>
    <w:p w:rsidR="00826DC2" w:rsidRDefault="00826DC2" w:rsidP="00446CA0">
      <w:pPr>
        <w:ind w:left="3600" w:hanging="3600"/>
        <w:jc w:val="left"/>
        <w:rPr>
          <w:rFonts w:ascii="Times New Roman" w:hAnsi="Times New Roman"/>
          <w:b/>
          <w:szCs w:val="26"/>
        </w:rPr>
      </w:pPr>
    </w:p>
    <w:p w:rsidR="00446CA0" w:rsidRDefault="00446CA0" w:rsidP="00826DC2">
      <w:pPr>
        <w:rPr>
          <w:rFonts w:ascii="Times New Roman" w:hAnsi="Times New Roman"/>
          <w:b/>
          <w:szCs w:val="26"/>
        </w:rPr>
      </w:pPr>
      <w:r>
        <w:rPr>
          <w:rFonts w:ascii="Times New Roman" w:hAnsi="Times New Roman"/>
          <w:b/>
          <w:szCs w:val="26"/>
        </w:rPr>
        <w:t>+ Xây dựng kế hoạch và thành lập TỔ TỰ QUẢN KTX</w:t>
      </w:r>
    </w:p>
    <w:p w:rsidR="00446CA0" w:rsidRDefault="00446CA0" w:rsidP="00826DC2">
      <w:pPr>
        <w:rPr>
          <w:rFonts w:ascii="Times New Roman" w:hAnsi="Times New Roman"/>
          <w:b/>
          <w:szCs w:val="26"/>
        </w:rPr>
      </w:pPr>
      <w:r>
        <w:rPr>
          <w:rFonts w:ascii="Times New Roman" w:hAnsi="Times New Roman"/>
          <w:b/>
          <w:szCs w:val="26"/>
        </w:rPr>
        <w:t>+ Bổ sung vào KH định kỳ kiểm tra</w:t>
      </w:r>
      <w:r w:rsidR="00826DC2">
        <w:rPr>
          <w:rFonts w:ascii="Times New Roman" w:hAnsi="Times New Roman"/>
          <w:b/>
          <w:szCs w:val="26"/>
        </w:rPr>
        <w:t xml:space="preserve"> an toàn</w:t>
      </w:r>
      <w:r>
        <w:rPr>
          <w:rFonts w:ascii="Times New Roman" w:hAnsi="Times New Roman"/>
          <w:b/>
          <w:szCs w:val="26"/>
        </w:rPr>
        <w:t xml:space="preserve"> phòng chống cháy nổ, phun thuốc phòng chống dịch bệnh</w:t>
      </w:r>
      <w:r w:rsidR="00826DC2">
        <w:rPr>
          <w:rFonts w:ascii="Times New Roman" w:hAnsi="Times New Roman"/>
          <w:b/>
          <w:szCs w:val="26"/>
        </w:rPr>
        <w:t xml:space="preserve"> khu vực KTX</w:t>
      </w:r>
    </w:p>
    <w:p w:rsidR="00826DC2" w:rsidRDefault="00826DC2" w:rsidP="00826DC2">
      <w:pPr>
        <w:rPr>
          <w:rFonts w:ascii="Times New Roman" w:hAnsi="Times New Roman"/>
          <w:b/>
          <w:szCs w:val="26"/>
        </w:rPr>
      </w:pPr>
      <w:r>
        <w:rPr>
          <w:rFonts w:ascii="Times New Roman" w:hAnsi="Times New Roman"/>
          <w:b/>
          <w:szCs w:val="26"/>
        </w:rPr>
        <w:t>+ Tổ chức họp KTX</w:t>
      </w:r>
    </w:p>
    <w:p w:rsidR="00826DC2" w:rsidRDefault="00826DC2" w:rsidP="00826DC2">
      <w:pPr>
        <w:rPr>
          <w:rFonts w:ascii="Times New Roman" w:hAnsi="Times New Roman"/>
          <w:b/>
        </w:rPr>
      </w:pPr>
      <w:r>
        <w:rPr>
          <w:rFonts w:ascii="Times New Roman" w:hAnsi="Times New Roman"/>
          <w:b/>
          <w:szCs w:val="26"/>
        </w:rPr>
        <w:t>+ Đặc thù của KTX hoạt động suốt năm Dương lịch do đó KH phải được xây dựng trong cà năm. Đề nghị bổ sung KH công tác các tháng 9,10,11,12/2018</w:t>
      </w:r>
      <w:bookmarkStart w:id="5" w:name="_GoBack"/>
      <w:bookmarkEnd w:id="5"/>
    </w:p>
    <w:p w:rsidR="004A16F2" w:rsidRDefault="004A16F2" w:rsidP="00826DC2"/>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E4765"/>
    <w:multiLevelType w:val="hybridMultilevel"/>
    <w:tmpl w:val="B74E9B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2611B0A"/>
    <w:multiLevelType w:val="hybridMultilevel"/>
    <w:tmpl w:val="57C6C6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DD545E"/>
    <w:multiLevelType w:val="hybridMultilevel"/>
    <w:tmpl w:val="8862A92E"/>
    <w:lvl w:ilvl="0" w:tplc="79287DF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DC9"/>
    <w:rsid w:val="00131DC9"/>
    <w:rsid w:val="002B46C8"/>
    <w:rsid w:val="00446CA0"/>
    <w:rsid w:val="004730CA"/>
    <w:rsid w:val="004A16F2"/>
    <w:rsid w:val="007D7EBE"/>
    <w:rsid w:val="007F1ED6"/>
    <w:rsid w:val="00826DC2"/>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DC9"/>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DC9"/>
    <w:pPr>
      <w:ind w:left="720"/>
      <w:contextualSpacing/>
    </w:pPr>
  </w:style>
  <w:style w:type="table" w:styleId="TableGrid">
    <w:name w:val="Table Grid"/>
    <w:basedOn w:val="TableNormal"/>
    <w:rsid w:val="00131DC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DC9"/>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DC9"/>
    <w:pPr>
      <w:ind w:left="720"/>
      <w:contextualSpacing/>
    </w:pPr>
  </w:style>
  <w:style w:type="table" w:styleId="TableGrid">
    <w:name w:val="Table Grid"/>
    <w:basedOn w:val="TableNormal"/>
    <w:rsid w:val="00131DC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0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2A67D-76F7-4A22-BC0D-83E11BDCA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2018-04-17T00:39:00Z</dcterms:created>
  <dcterms:modified xsi:type="dcterms:W3CDTF">2018-04-17T01:25:00Z</dcterms:modified>
</cp:coreProperties>
</file>